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449" w14:textId="47A1A84F" w:rsidR="004E51A3" w:rsidRPr="007561D5" w:rsidRDefault="00CB6E7B" w:rsidP="007561D5">
      <w:pPr>
        <w:pStyle w:val="Nagwek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</w:t>
      </w:r>
      <w:r w:rsidR="007561D5"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eskrypcja filmu do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policyjne stanowisko na pikniku Klubu Strzeleckiego Guardian. </w:t>
      </w:r>
      <w:r w:rsidR="007561D5"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Film przedstawia zawieszony nad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strzelnicą</w:t>
      </w:r>
      <w:r w:rsidR="007561D5"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dron, który rejestruje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miejsce pikniku. Na filmie widoczne jest jak policjanci przygotowują swoje stoisko, widać policyjne radiowozy. Na filmie widać wszystkie stoiska prezentujących się służb między innymi wojsko, straż pożarna, widać stoiska z atrakcjami dla dzieci, dmuchany zamek. Następnie na filmie widać oś strzelecką na której osoby zainteresowane brały udział w strzelaniu.</w:t>
      </w:r>
      <w:r w:rsid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 tym film się kończy. W </w:t>
      </w:r>
      <w:r w:rsidR="007561D5">
        <w:rPr>
          <w:rFonts w:ascii="Arial" w:hAnsi="Arial" w:cs="Arial"/>
          <w:b/>
          <w:bCs/>
          <w:color w:val="000000" w:themeColor="text1"/>
          <w:sz w:val="24"/>
          <w:szCs w:val="24"/>
        </w:rPr>
        <w:t>tle podłożony jest dźwięk melodii.</w:t>
      </w:r>
    </w:p>
    <w:sectPr w:rsidR="004E51A3" w:rsidRPr="0075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5"/>
    <w:rsid w:val="002C0AC3"/>
    <w:rsid w:val="00334B35"/>
    <w:rsid w:val="004139A9"/>
    <w:rsid w:val="004E51A3"/>
    <w:rsid w:val="007561D5"/>
    <w:rsid w:val="007E4E8A"/>
    <w:rsid w:val="009C48F8"/>
    <w:rsid w:val="00CB20EE"/>
    <w:rsid w:val="00C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75D"/>
  <w15:chartTrackingRefBased/>
  <w15:docId w15:val="{AE55B2B2-0849-43BE-9055-930DF2C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2</cp:revision>
  <dcterms:created xsi:type="dcterms:W3CDTF">2025-06-23T08:54:00Z</dcterms:created>
  <dcterms:modified xsi:type="dcterms:W3CDTF">2025-06-23T08:54:00Z</dcterms:modified>
</cp:coreProperties>
</file>